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36" w:rsidRPr="006F0136" w:rsidRDefault="006F0136" w:rsidP="006F0136">
      <w:pPr>
        <w:spacing w:after="157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F013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План работы по подготовке к ГИА учащихся группы риска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 в 9, 11</w:t>
      </w:r>
      <w:r w:rsidRPr="006F0136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классах</w:t>
      </w:r>
    </w:p>
    <w:tbl>
      <w:tblPr>
        <w:tblW w:w="1006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0"/>
        <w:gridCol w:w="5740"/>
        <w:gridCol w:w="1518"/>
        <w:gridCol w:w="2310"/>
      </w:tblGrid>
      <w:tr w:rsidR="006F0136" w:rsidRPr="006F0136" w:rsidTr="006F0136">
        <w:trPr>
          <w:jc w:val="center"/>
        </w:trPr>
        <w:tc>
          <w:tcPr>
            <w:tcW w:w="5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F0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F0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6F0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5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71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234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F0136" w:rsidRPr="006F0136" w:rsidTr="006F0136">
        <w:trPr>
          <w:trHeight w:val="605"/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затруднения учащихся 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предметам. Выявить детей 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Ознакомить учащихся группы риска с графиком занятий по подготовке к ОГЭ и ЕГЭ, оформлением бланков, демоверсиями по предметам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Проанализировать текущую успеваемость учащихся группы риска, чтобы определить средний балл 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предметам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Информировать родителей (законных представителей) учащихся 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риска о результатах диагностических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темы, которые учащиес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плохо усвоили, и причины их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усвоения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Протестировать учащихся с целью выявления причин неуспеваемости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2939B0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Социальный педагог, </w:t>
            </w:r>
            <w:r w:rsidR="006F0136"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индивидуальные образовательные траектории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 группы 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6F0136" w:rsidRPr="006F0136" w:rsidTr="006F0136">
        <w:trPr>
          <w:trHeight w:val="1086"/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индивидуальные занятия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учащимися, показавшими неудовлетворительные результаты по итогам диагностических работ в рамках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подготовки к ГИА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уровень преподавания предметов, по которым учащиес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показали наиболее низкие результаты на диагностических работах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руководители методических объединений</w:t>
            </w:r>
          </w:p>
        </w:tc>
      </w:tr>
      <w:tr w:rsidR="006F0136" w:rsidRPr="006F0136" w:rsidTr="002939B0">
        <w:trPr>
          <w:trHeight w:val="823"/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2939B0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классные журналы  9, 11 классов</w:t>
            </w:r>
            <w:r w:rsidR="006F0136"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</w:t>
            </w:r>
            <w:proofErr w:type="gramStart"/>
            <w:r w:rsidR="006F0136"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контроля оценивания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F0136"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наний учащихся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0136"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 риска</w:t>
            </w:r>
            <w:proofErr w:type="gramEnd"/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Помогать учащимся группы риска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свои учебные результаты через электронный дневник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6F0136" w:rsidRPr="006F0136" w:rsidTr="002939B0">
        <w:trPr>
          <w:trHeight w:val="796"/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психологические тренинги 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диагностике и снижению уровня т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ревожности учащихся группы 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 качество проверки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 и контрольных тетрадей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 группы 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Декабрь, май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Проанализировать, как педагоги контролируют предварительные итоги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успеваемости учащихся группы 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 конце четверти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заседания методических объединений по повышению мотивации к обучению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15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методических объединений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совещание при директоре по</w:t>
            </w:r>
            <w:r w:rsidR="00293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состоянию работы школы со слабоуспевающими и неуспевающими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 при подготовке к ГИА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Декабрь, февраль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2939B0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профилактические </w:t>
            </w:r>
            <w:r w:rsidR="006F0136"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 по предупреждению асоциального поведения учащихся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ежедневный контроль посещаемости и успеваемости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 группы 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посещаемости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 группы риска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дополнительных занятий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Информировать родителей учащихся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 риска о посещаемости уроков, дополнительных занятий, выполнении домашних заданий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Ознакомить родителей с положением об итоговой аттестации, порядком проведения ГИА, условиями получения аттестата об основном и среднем общем образовании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количество входов родителей в электронный дневник с целью ознакомления с успеваемостью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 группы 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систему открытых уроков для родителей с целью повышения ответственности за воспитание и обучение детей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Декабрь–апрель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методических объединений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Проанализировать, как учитель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 оценочную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 группы 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 педагогический совет 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повышению качества образования по результатам I полугодия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Оценить качество подготовки учителей для проведения пробного итогового собеседования в </w:t>
            </w:r>
            <w:r w:rsidR="00F5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классе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Проконтролировать, как руководители профобъединений знакомят учителей с процедурой проведения и критериями оценивания итогового собеседования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председатель методического объединения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Проконтролировать, как на уроках учителя используют разнообразные способы оценивания учащихся 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риска: опросы, письменные работы, тестирование, индивидуальные задания, формирующее оценивание и др.</w:t>
            </w:r>
          </w:p>
          <w:p w:rsidR="00F52EEE" w:rsidRPr="006F0136" w:rsidRDefault="00F52EEE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Январь–февраль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руководители методических объединений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Проконтролировать, как учителя на уроках используют новые модели заданий ОГЭ-2020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Январь–апрель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6F0136">
            <w:pPr>
              <w:spacing w:after="157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руководители методических объединений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Проконтролировать, как учителя на уроках разъясняют ученикам 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риска новые критерии оценки ЕГЭ-2020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Январь—апрель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руководители методических объединений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Проконтролировать, как на уроках учителя оценивают ответы учащихся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 риска, аргументируют отметку, как учащиеся проводят самооценку своей работы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Январь–февраль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руководители методических объединений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Посетить уроки русского языка, истории, обществознания, чтобы оценить динамику развития коммуникативной компетенции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 группы 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индивидуальные встречи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 группы риска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 класса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родителями, чтобы ознакомить с результатами итогового собеседования и прогнозируемыми результатами ОГЭ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классные руководители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дополнительные консультации для учащихся 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9 класса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 дефицитным </w:t>
            </w:r>
            <w:proofErr w:type="spellStart"/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общеучебным</w:t>
            </w:r>
            <w:proofErr w:type="spellEnd"/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умениям, выявленным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 результатам итогового собеседования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Февраль–апрель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Проконтролировать, как учителя русского языка, истории, обществознания развивают дефицитные навыки учащихся 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 класса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выявленные 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 итогового собеседования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Февраль–апрель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руководители методических объединений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F52EEE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 посещение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чащимися группы риска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11 класса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дополнительных консультаций 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подготовке к ЕГЭ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Февраль—апрель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 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 посещение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 группы риска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класса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консультаций по дефицитным </w:t>
            </w:r>
            <w:proofErr w:type="spellStart"/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общеучебным</w:t>
            </w:r>
            <w:proofErr w:type="spellEnd"/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умениям, выявленным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 результатам итогового собеседования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Февраль–апрель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классные руководители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Посетить уроки </w:t>
            </w:r>
            <w:r w:rsidR="00F5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9–11-х классов, чтобы оценить эффективность педагогических приемов работы 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 группы риска и применение дифференцированного подхода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Понаблюдать, как учителя оценивают задания из ОГЭ-2020 в проверочных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работах промежуточного контроля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тетради учащихся 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риска по предметам, по которым они сдают ГИА. Проверить выполнение домашних заданий и наличие систематических записей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Март–май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учителя-предметники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общешкольные тренировочные ЕГЭ и ОГЭ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 группы риска по предметам, которые они сдают в форме ГИА, чтобы выявить трудности и типичные ошибки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председатели методических объединений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Проконтролировать, как учителя развивают дефицитные 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 группы риска 9–11-х классов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Март–апрель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Проконтролировать, как руководители методических объединений разработали и используют 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ликвидации пробелов в знаниях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 группы 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беседу с учащимися 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риска, чтобы проконтролировать их мотивацию, готовность к ГИА и восполнение дефицитов, выявленных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 результатам итогового собеседования/итогового сочинения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педагог-психолог, классные руководители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Проконтролировать, как учителя предлагают учащимся группы риска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практическую часть из демоверсий ОГЭ-2020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председатели методических объединений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тренировочные ЕГЭ и ОГЭ 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русскому языку и математике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 группы 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председатели методических объединений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Проанализировать результаты тренировочного ОГЭ по русскому языку, чтобы оценить динамику развития дефицитных </w:t>
            </w:r>
            <w:proofErr w:type="spellStart"/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общеучебных</w:t>
            </w:r>
            <w:proofErr w:type="spellEnd"/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умений, выявленных по результатам итогового собеседования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учителя русского языка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Проанализировать результаты тренировочных ОГЭ и ЕГЭ по русскому языку и математике, чтобы оценить готовность учащихся группы риска к реальным экзаменам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учителя русского языка и математики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собрание для учащихся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 риска, чтобы обсудить результат тренировочных ГИА 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обязательным предметам и прогнозируемые результаты реального экзамена перед педсоветом о допуске к экзаменам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УВР, классные руководители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Проконтролировать, как руководители методических объединений посещают уроки учителей, чтобы оказать помощь в работе с группой риска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психологический семинар для учащихся группы риска, чтобы научить их </w:t>
            </w:r>
            <w:proofErr w:type="spellStart"/>
            <w:proofErr w:type="gramStart"/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экспресс-методам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подготовки к ГИА, снизить негативные эмоциональные состояния и показать эффективные способы борьбы с экзаменационным стрессом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6F0136" w:rsidRPr="006F0136" w:rsidTr="006F0136">
        <w:trPr>
          <w:jc w:val="center"/>
        </w:trPr>
        <w:tc>
          <w:tcPr>
            <w:tcW w:w="50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957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индивидуальные встречи с</w:t>
            </w:r>
            <w:r w:rsidR="004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 группы риска</w:t>
            </w:r>
            <w:r w:rsidR="0047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 и 11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классов и их родителями</w:t>
            </w:r>
            <w:r w:rsidR="00F5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(законными представителями)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чтобы ознакомить с результатами подготовки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экзаменам и прогнозируемыми результатами ГИА</w:t>
            </w:r>
          </w:p>
        </w:tc>
        <w:tc>
          <w:tcPr>
            <w:tcW w:w="1271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40" w:type="dxa"/>
            <w:tcBorders>
              <w:bottom w:val="single" w:sz="6" w:space="0" w:color="222222"/>
              <w:right w:val="single" w:sz="6" w:space="0" w:color="222222"/>
            </w:tcBorders>
            <w:tcMar>
              <w:top w:w="78" w:type="dxa"/>
              <w:left w:w="78" w:type="dxa"/>
              <w:bottom w:w="78" w:type="dxa"/>
              <w:right w:w="78" w:type="dxa"/>
            </w:tcMar>
            <w:vAlign w:val="center"/>
            <w:hideMark/>
          </w:tcPr>
          <w:p w:rsidR="006F0136" w:rsidRPr="006F0136" w:rsidRDefault="006F0136" w:rsidP="002939B0">
            <w:pPr>
              <w:spacing w:after="0" w:line="2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 по УВР</w:t>
            </w:r>
          </w:p>
        </w:tc>
      </w:tr>
    </w:tbl>
    <w:p w:rsidR="00542EB6" w:rsidRPr="006F0136" w:rsidRDefault="00542EB6" w:rsidP="002939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0136" w:rsidRPr="006F0136" w:rsidRDefault="006F01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603332450510203670830559428146817986133868575997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28.02.2021 по 28.02.2022</w:t>
            </w:r>
          </w:p>
        </w:tc>
      </w:tr>
    </w:tbl>
    <w:sectPr xmlns:w="http://schemas.openxmlformats.org/wordprocessingml/2006/main" w:rsidR="006F0136" w:rsidRPr="006F0136" w:rsidSect="00542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699">
    <w:multiLevelType w:val="hybridMultilevel"/>
    <w:lvl w:ilvl="0" w:tplc="48915813">
      <w:start w:val="1"/>
      <w:numFmt w:val="decimal"/>
      <w:lvlText w:val="%1."/>
      <w:lvlJc w:val="left"/>
      <w:pPr>
        <w:ind w:left="720" w:hanging="360"/>
      </w:pPr>
    </w:lvl>
    <w:lvl w:ilvl="1" w:tplc="48915813" w:tentative="1">
      <w:start w:val="1"/>
      <w:numFmt w:val="lowerLetter"/>
      <w:lvlText w:val="%2."/>
      <w:lvlJc w:val="left"/>
      <w:pPr>
        <w:ind w:left="1440" w:hanging="360"/>
      </w:pPr>
    </w:lvl>
    <w:lvl w:ilvl="2" w:tplc="48915813" w:tentative="1">
      <w:start w:val="1"/>
      <w:numFmt w:val="lowerRoman"/>
      <w:lvlText w:val="%3."/>
      <w:lvlJc w:val="right"/>
      <w:pPr>
        <w:ind w:left="2160" w:hanging="180"/>
      </w:pPr>
    </w:lvl>
    <w:lvl w:ilvl="3" w:tplc="48915813" w:tentative="1">
      <w:start w:val="1"/>
      <w:numFmt w:val="decimal"/>
      <w:lvlText w:val="%4."/>
      <w:lvlJc w:val="left"/>
      <w:pPr>
        <w:ind w:left="2880" w:hanging="360"/>
      </w:pPr>
    </w:lvl>
    <w:lvl w:ilvl="4" w:tplc="48915813" w:tentative="1">
      <w:start w:val="1"/>
      <w:numFmt w:val="lowerLetter"/>
      <w:lvlText w:val="%5."/>
      <w:lvlJc w:val="left"/>
      <w:pPr>
        <w:ind w:left="3600" w:hanging="360"/>
      </w:pPr>
    </w:lvl>
    <w:lvl w:ilvl="5" w:tplc="48915813" w:tentative="1">
      <w:start w:val="1"/>
      <w:numFmt w:val="lowerRoman"/>
      <w:lvlText w:val="%6."/>
      <w:lvlJc w:val="right"/>
      <w:pPr>
        <w:ind w:left="4320" w:hanging="180"/>
      </w:pPr>
    </w:lvl>
    <w:lvl w:ilvl="6" w:tplc="48915813" w:tentative="1">
      <w:start w:val="1"/>
      <w:numFmt w:val="decimal"/>
      <w:lvlText w:val="%7."/>
      <w:lvlJc w:val="left"/>
      <w:pPr>
        <w:ind w:left="5040" w:hanging="360"/>
      </w:pPr>
    </w:lvl>
    <w:lvl w:ilvl="7" w:tplc="48915813" w:tentative="1">
      <w:start w:val="1"/>
      <w:numFmt w:val="lowerLetter"/>
      <w:lvlText w:val="%8."/>
      <w:lvlJc w:val="left"/>
      <w:pPr>
        <w:ind w:left="5760" w:hanging="360"/>
      </w:pPr>
    </w:lvl>
    <w:lvl w:ilvl="8" w:tplc="4891581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8">
    <w:multiLevelType w:val="hybridMultilevel"/>
    <w:lvl w:ilvl="0" w:tplc="22919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5698">
    <w:abstractNumId w:val="5698"/>
  </w:num>
  <w:num w:numId="5699">
    <w:abstractNumId w:val="569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savePreviewPicture/>
  <w:compat/>
  <w:rsids>
    <w:rsidRoot w:val="006F0136"/>
    <w:rsid w:val="002939B0"/>
    <w:rsid w:val="00475775"/>
    <w:rsid w:val="00542EB6"/>
    <w:rsid w:val="006F0136"/>
    <w:rsid w:val="007E75B5"/>
    <w:rsid w:val="00F52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0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0136"/>
    <w:rPr>
      <w:b/>
      <w:bCs/>
    </w:rPr>
  </w:style>
  <w:style w:type="character" w:customStyle="1" w:styleId="matches">
    <w:name w:val="matches"/>
    <w:basedOn w:val="a0"/>
    <w:rsid w:val="006F0136"/>
  </w:style>
  <w:style w:type="character" w:customStyle="1" w:styleId="fill">
    <w:name w:val="fill"/>
    <w:basedOn w:val="a0"/>
    <w:rsid w:val="006F0136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0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0473365" Type="http://schemas.openxmlformats.org/officeDocument/2006/relationships/numbering" Target="numbering.xml"/><Relationship Id="rId236763574" Type="http://schemas.openxmlformats.org/officeDocument/2006/relationships/footnotes" Target="footnotes.xml"/><Relationship Id="rId615594348" Type="http://schemas.openxmlformats.org/officeDocument/2006/relationships/endnotes" Target="endnotes.xml"/><Relationship Id="rId103443851" Type="http://schemas.openxmlformats.org/officeDocument/2006/relationships/comments" Target="comments.xml"/><Relationship Id="rId995149094" Type="http://schemas.microsoft.com/office/2011/relationships/commentsExtended" Target="commentsExtended.xml"/><Relationship Id="rId63934306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guS+u8Ujlh17QLQy1em524vOpqo=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</SignatureValue>
  <KeyInfo>
    <X509Data>
      <X509Certificate>MIIF2TCCA8ECFGmuXN4bNSDagNvjEsKHZo/19nz9MA0GCSqGSIb3DQEBCwUAMIGQ
MS4wLAYDVQQDDCXRgdCw0LnRgtGL0L7QsdGA0LDQt9C+0LLQsNC90LjRji7RgNGE
MS4wLAYDVQQKDCXRgdCw0LnRgtGL0L7QsdGA0LDQt9C+0LLQsNC90LjRji7RgNGE
MSEwHwYDVQQHDBjQldC60LDRgtC10YDQuNC90LHRg9GA0LMxCzAJBgNVBAYTAlJV
MB4XDTIxMDIyODE1MTk1OFoXDTIyMDIyODE1MTk1OFowgcAxOTA3BgNVBAMMMNCn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DQEBAQUAA4ICDwAwggIKAoICAQC6d4PN1cpeZclgzziS9/kjyMNMdc/j3IPbfKQ9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970473365"/>
            <mdssi:RelationshipReference SourceId="rId236763574"/>
            <mdssi:RelationshipReference SourceId="rId615594348"/>
            <mdssi:RelationshipReference SourceId="rId103443851"/>
            <mdssi:RelationshipReference SourceId="rId995149094"/>
            <mdssi:RelationshipReference SourceId="rId639343066"/>
          </Transform>
          <Transform Algorithm="http://www.w3.org/TR/2001/REC-xml-c14n-20010315"/>
        </Transforms>
        <DigestMethod Algorithm="http://www.w3.org/2000/09/xmldsig#sha1"/>
        <DigestValue>skBQyBZ9XMe+K00wq2GP9973+aU=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nZBhnY5V63K6e8MI+Q2GV+Sa0fE=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HQmcCyREHA4oJ5rQDkiexEqhFeQ=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lvBRHdmodaQgD0CxVqpQXYoCg2U=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8K3U57QvL0z+oV+YkL9Nao6OyDU=</DigestValue>
      </Reference>
      <Reference URI="/word/styles.xml?ContentType=application/vnd.openxmlformats-officedocument.wordprocessingml.styles+xml">
        <DigestMethod Algorithm="http://www.w3.org/2000/09/xmldsig#sha1"/>
        <DigestValue>f2t1HEnBSKCXUaM7mNgmTuUmP+8=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GnRurm8WHQt67Qd+lle/6NZXd+I=</DigestValue>
      </Reference>
    </Manifest>
    <SignatureProperties>
      <SignatureProperty Id="idSignatureTime" Target="#idPackageSignature">
        <mdssi:SignatureTime>
          <mdssi:Format>YYYY-MM-DDThh:mm:ssTZD</mdssi:Format>
          <mdssi:Value>2021-04-30T11:49:24Z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2020-03-01T09:06:00Z</dcterms:created>
  <dcterms:modified xsi:type="dcterms:W3CDTF">2020-03-08T14:09:00Z</dcterms:modified>
</cp:coreProperties>
</file>